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CA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4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32"/>
          <w:szCs w:val="32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32"/>
        </w:rPr>
        <w:t>关于组织开展2025年江苏省高校教育信息化研究课题立项建设申报工作的通知</w:t>
      </w:r>
    </w:p>
    <w:p w14:paraId="74AC6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各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学院、有关部门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：</w:t>
      </w:r>
    </w:p>
    <w:p w14:paraId="56A46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为认真贯彻落实《教育强国建设规划纲要(2024—2035年)》和全国教育大会精神，积极响应国家数字中国建设和教育数字化战略行 动，快速推动智能技术与高等教育深度融合，聚焦江苏高等教育领域 信息化应用与实践中的关键问题，充分发挥信息化课题的研究性、示 范性与引导性，进一步推进江苏高校教育信息化研究与应用水平，根据江苏省高等学校教育信息化研究会《关于开展2025年江苏省高校教育信息化研究课题立项建设申报工作的通知》（苏高教信研〔</w:t>
      </w:r>
      <w:r>
        <w:rPr>
          <w:rFonts w:hint="default" w:ascii="方正仿宋_GB2312" w:hAnsi="方正仿宋_GB2312" w:eastAsia="方正仿宋_GB2312" w:cs="方正仿宋_GB2312"/>
          <w:sz w:val="28"/>
          <w:szCs w:val="28"/>
        </w:rPr>
        <w:t>2025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〕</w:t>
      </w:r>
      <w:r>
        <w:rPr>
          <w:rFonts w:hint="default" w:ascii="方正仿宋_GB2312" w:hAnsi="方正仿宋_GB2312" w:eastAsia="方正仿宋_GB2312" w:cs="方正仿宋_GB2312"/>
          <w:sz w:val="28"/>
          <w:szCs w:val="28"/>
        </w:rPr>
        <w:t>3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号）要求，现将我校申报工作有关事项通知如下：</w:t>
      </w:r>
    </w:p>
    <w:p w14:paraId="38F43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520" w:lineRule="exact"/>
        <w:ind w:left="181" w:firstLine="546" w:firstLineChars="200"/>
        <w:textAlignment w:val="auto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4"/>
          <w:sz w:val="28"/>
          <w:szCs w:val="28"/>
        </w:rPr>
        <w:t>一、选题类别与范围</w:t>
      </w:r>
    </w:p>
    <w:p w14:paraId="7610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课题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分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重大课题、重点课题、一般课题、委托课题等类型。</w:t>
      </w:r>
    </w:p>
    <w:p w14:paraId="3C992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课题要坚持以习近平总书记关于教育的重要论述和全国教育大 会精神为指导，关注人工智能等新智技术与教育教学深度融合，突出 教育数字化转型与教育信息化应用，题目自拟。</w:t>
      </w:r>
    </w:p>
    <w:p w14:paraId="70F3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2025 年教育信息化课题另设企业委托研究专项，课题指南见附 件3。</w:t>
      </w:r>
    </w:p>
    <w:p w14:paraId="5A48A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2" w:line="520" w:lineRule="exact"/>
        <w:ind w:left="181" w:firstLine="550" w:firstLineChars="200"/>
        <w:textAlignment w:val="auto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3"/>
          <w:sz w:val="28"/>
          <w:szCs w:val="28"/>
        </w:rPr>
        <w:t>二、申报对象与要求</w:t>
      </w:r>
    </w:p>
    <w:p w14:paraId="6F55F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学校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在职教师、教学管理人员、技术人员都可以申报。</w:t>
      </w:r>
    </w:p>
    <w:p w14:paraId="2F701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.课题主持人不超过2人，同年度只能申报一个项目，且承担研究会之前课题尚未结题的不能申报。</w:t>
      </w:r>
    </w:p>
    <w:p w14:paraId="1F283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.课题参与人员要具有一定的专业水平和课题研究经验，并能够 实际投入研究工作。</w:t>
      </w:r>
    </w:p>
    <w:p w14:paraId="53E90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.课题选题要求具体明确，能够瞄准高校教育信息化中的真问题， 研究成果应当有利于解决当前教育信息化建设与发展过程中的实际  问题，能够引领江苏高校教育信息化的发展方向。</w:t>
      </w:r>
    </w:p>
    <w:p w14:paraId="013E1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.课题研究周期一般为1-2年。</w:t>
      </w:r>
    </w:p>
    <w:p w14:paraId="1CC64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.课题研究宜采取多种研究方法，注重实践应用，不断探索创新 方法，创建案例，形成可以应用实施的研究成果。</w:t>
      </w:r>
    </w:p>
    <w:p w14:paraId="5CA70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2" w:line="520" w:lineRule="exact"/>
        <w:ind w:left="181" w:firstLine="550" w:firstLineChars="200"/>
        <w:textAlignment w:val="auto"/>
        <w:outlineLvl w:val="0"/>
        <w:rPr>
          <w:rFonts w:hint="eastAsia" w:ascii="黑体" w:hAnsi="黑体" w:eastAsia="黑体" w:cs="黑体"/>
          <w:b/>
          <w:bCs/>
          <w:spacing w:val="-3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-3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pacing w:val="-3"/>
          <w:sz w:val="28"/>
          <w:szCs w:val="28"/>
        </w:rPr>
        <w:t>申报时间与办法</w:t>
      </w:r>
    </w:p>
    <w:p w14:paraId="61AA3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各学院、有关部门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请于2025年5月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日前将申报书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申报信息汇总表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各一式1份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纸质版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报送至行政楼628室，电子版（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WORD 版和签字盖章的PDF 扫描版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）打包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发送至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997292504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@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qq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.com 。 (文件命名：姓名-课题名称-申报书/汇总表)</w:t>
      </w:r>
    </w:p>
    <w:p w14:paraId="72C81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联系人：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刘艳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，电话：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0512-56731190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。</w:t>
      </w:r>
    </w:p>
    <w:p w14:paraId="7CD7E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p w14:paraId="60824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附件：1.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课题申报书</w:t>
      </w:r>
    </w:p>
    <w:p w14:paraId="6BCFBC1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课题申报信息汇总表</w:t>
      </w:r>
    </w:p>
    <w:p w14:paraId="0943D2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1400" w:firstLineChars="5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2025年企业委托专项课题指南</w:t>
      </w:r>
    </w:p>
    <w:p w14:paraId="5A97965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76" w:leftChars="665" w:hanging="280" w:hangingChars="1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4.关于开展2025年江苏省高校教育信息化研究课题立项建设申报工作的通知</w:t>
      </w:r>
    </w:p>
    <w:p w14:paraId="1D9614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</w:pPr>
    </w:p>
    <w:p w14:paraId="5CFD01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</w:p>
    <w:p w14:paraId="79A421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  <w:t>教务处</w:t>
      </w:r>
    </w:p>
    <w:p w14:paraId="3F0B6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  <w:t>2025年4月10日</w:t>
      </w:r>
    </w:p>
    <w:p w14:paraId="6DEFE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5F9CAC-3826-4302-9BF1-3ECB2D0703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A2DE1F3-A440-47A3-9405-09CE9F24ED09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5ECC6A0-B944-48B7-8720-03C32B7C8E8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AC899D6-80EC-4C5E-91B7-57034466657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E7502F"/>
    <w:multiLevelType w:val="singleLevel"/>
    <w:tmpl w:val="EEE7502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07784"/>
    <w:rsid w:val="3DA3725C"/>
    <w:rsid w:val="66F9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819</Words>
  <Characters>891</Characters>
  <Lines>0</Lines>
  <Paragraphs>0</Paragraphs>
  <TotalTime>7</TotalTime>
  <ScaleCrop>false</ScaleCrop>
  <LinksUpToDate>false</LinksUpToDate>
  <CharactersWithSpaces>908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2025-04-10T07:03:00Z</dcterms:created>
  <dc:creator>LY</dc:creator>
  <cp:lastModifiedBy>雁</cp:lastModifiedBy>
  <cp:lastPrinted>2025-04-10T07:11:40Z</cp:lastPrinted>
  <dcterms:modified xsi:type="dcterms:W3CDTF">2025-04-10T07:13:39Z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eyJoZGlkIjoiZjlhMTQ0Y2RhMDY2ZDNhM2IyMmMyNjFjM2JiMjdiM2YiLCJ1c2VySWQiOiI0NTM4OTI5NDYifQ==</vt:lpwstr>
  </property>
  <property fmtid="{D5CDD505-2E9C-101B-9397-08002B2CF9AE}" pid="4" name="ICV">
    <vt:lpwstr>F81441142F4C435CB373DC6C1D823827_12</vt:lpwstr>
  </property>
</Properties>
</file>